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8" w:rsidRDefault="002E2AA6">
      <w:r>
        <w:t>Each primer set has its own project</w:t>
      </w:r>
    </w:p>
    <w:p w:rsidR="002E2AA6" w:rsidRDefault="002E2AA6"/>
    <w:p w:rsidR="002E2AA6" w:rsidRDefault="002E2AA6">
      <w:r>
        <w:t>To create a panel for streamlined analysis of future samples: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Add samples to project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 xml:space="preserve">Create analysis method in </w:t>
      </w:r>
      <w:proofErr w:type="spellStart"/>
      <w:r>
        <w:t>GeneMapper</w:t>
      </w:r>
      <w:proofErr w:type="spellEnd"/>
      <w:r>
        <w:t xml:space="preserve"> Manager: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Select analysis method tab and click New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Select AFLP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Name method for primer pair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Select allele tab: choose blue as dye, generate panel using samples, name alleles using bin names, delete common alleles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All other settings are default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 xml:space="preserve">Enter new analysis method in the samples tab of the </w:t>
      </w:r>
      <w:proofErr w:type="spellStart"/>
      <w:r>
        <w:t>GeneMapper</w:t>
      </w:r>
      <w:proofErr w:type="spellEnd"/>
      <w:r>
        <w:t xml:space="preserve"> window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Ensure that size standard is correct in samples tab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Analyze samples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Check quality scores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Check size standard quality in size match editor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Display plots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Look at reproducibility of size standard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Separate samples into different plots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 xml:space="preserve">Edit bins </w:t>
      </w:r>
      <w:proofErr w:type="gramStart"/>
      <w:r>
        <w:t>-  put</w:t>
      </w:r>
      <w:proofErr w:type="gramEnd"/>
      <w:r>
        <w:t xml:space="preserve"> in bin editing mode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Make sure marker indicator lines up with internal marker dye</w:t>
      </w:r>
    </w:p>
    <w:p w:rsidR="002E2AA6" w:rsidRDefault="002E2AA6" w:rsidP="002E2AA6">
      <w:pPr>
        <w:pStyle w:val="ListParagraph"/>
        <w:numPr>
          <w:ilvl w:val="1"/>
          <w:numId w:val="1"/>
        </w:numPr>
      </w:pPr>
      <w:r>
        <w:t>Save panel if any changes made to bins or allele calls</w:t>
      </w:r>
    </w:p>
    <w:p w:rsidR="002E2AA6" w:rsidRDefault="002E2AA6" w:rsidP="002E2AA6">
      <w:pPr>
        <w:pStyle w:val="ListParagraph"/>
        <w:numPr>
          <w:ilvl w:val="0"/>
          <w:numId w:val="1"/>
        </w:numPr>
      </w:pPr>
      <w:r>
        <w:t>Edit alleles – allele editing mode</w:t>
      </w:r>
    </w:p>
    <w:p w:rsidR="00CF298C" w:rsidRDefault="002E2AA6" w:rsidP="00CF298C">
      <w:pPr>
        <w:pStyle w:val="ListParagraph"/>
        <w:numPr>
          <w:ilvl w:val="0"/>
          <w:numId w:val="1"/>
        </w:numPr>
      </w:pPr>
      <w:r>
        <w:t xml:space="preserve">Save panel </w:t>
      </w:r>
    </w:p>
    <w:p w:rsidR="00CF298C" w:rsidRDefault="00CF298C" w:rsidP="00CF298C">
      <w:pPr>
        <w:pStyle w:val="ListParagraph"/>
        <w:numPr>
          <w:ilvl w:val="0"/>
          <w:numId w:val="1"/>
        </w:numPr>
      </w:pPr>
      <w:r>
        <w:t>Export Project Panel (name after primer)</w:t>
      </w:r>
      <w:bookmarkStart w:id="0" w:name="_GoBack"/>
      <w:bookmarkEnd w:id="0"/>
    </w:p>
    <w:sectPr w:rsidR="00CF298C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52A8"/>
    <w:multiLevelType w:val="hybridMultilevel"/>
    <w:tmpl w:val="57D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6"/>
    <w:rsid w:val="002E2AA6"/>
    <w:rsid w:val="007570D3"/>
    <w:rsid w:val="008677CA"/>
    <w:rsid w:val="008B06D8"/>
    <w:rsid w:val="00AC2C9D"/>
    <w:rsid w:val="00B12147"/>
    <w:rsid w:val="00CF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32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</cp:revision>
  <dcterms:created xsi:type="dcterms:W3CDTF">2013-03-28T21:39:00Z</dcterms:created>
  <dcterms:modified xsi:type="dcterms:W3CDTF">2013-03-28T22:21:00Z</dcterms:modified>
</cp:coreProperties>
</file>